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b/>
          <w:bCs/>
          <w:sz w:val="28"/>
          <w:szCs w:val="28"/>
        </w:rPr>
        <w:t>ОБЪЯВЛЕНИЕ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sz w:val="28"/>
          <w:szCs w:val="28"/>
        </w:rPr>
        <w:t>о приеме документов для участия в конкурсе</w:t>
      </w: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36F">
        <w:rPr>
          <w:sz w:val="28"/>
          <w:szCs w:val="28"/>
        </w:rPr>
        <w:t xml:space="preserve">Законодательное Собрание Иркутской области объявляет конкурс на формирование кадрового резерва аппарата Законодательного Собрания Иркутской области по должностям: </w:t>
      </w:r>
    </w:p>
    <w:p w:rsidR="006B5AC9" w:rsidRDefault="006B5AC9" w:rsidP="006B5AC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заместитель </w:t>
      </w:r>
      <w:r>
        <w:rPr>
          <w:rFonts w:ascii="Times New Roman" w:hAnsi="Times New Roman" w:cs="Times New Roman"/>
          <w:sz w:val="28"/>
          <w:szCs w:val="28"/>
        </w:rPr>
        <w:t>начальника отдела правового управления (главная группа)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B5AC9" w:rsidRDefault="006B5AC9" w:rsidP="006B5AC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консультант отдела правового управления (ведущая группа);</w:t>
      </w:r>
    </w:p>
    <w:p w:rsidR="006B5AC9" w:rsidRDefault="006B5AC9" w:rsidP="006B5AC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заместитель начальника отдела государственных закупок и материально-технического обеспечения (главная группа);</w:t>
      </w:r>
    </w:p>
    <w:p w:rsidR="006B5AC9" w:rsidRDefault="006B5AC9" w:rsidP="006B5AC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консультант отдела государственных закупок и материально-технического обеспечения (ведущая группа);</w:t>
      </w:r>
    </w:p>
    <w:p w:rsidR="006B5AC9" w:rsidRDefault="006B5AC9" w:rsidP="006B5AC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консультант организационного отдела (ведущая группа);</w:t>
      </w:r>
    </w:p>
    <w:p w:rsidR="006B5AC9" w:rsidRDefault="006B5AC9" w:rsidP="006B5AC9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заместитель начальника </w:t>
      </w:r>
      <w:r w:rsidRPr="00E448C9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E448C9">
        <w:rPr>
          <w:rFonts w:ascii="Times New Roman" w:hAnsi="Times New Roman"/>
          <w:sz w:val="28"/>
          <w:szCs w:val="28"/>
        </w:rPr>
        <w:t xml:space="preserve"> информационной </w:t>
      </w:r>
      <w:r>
        <w:rPr>
          <w:rFonts w:ascii="Times New Roman" w:hAnsi="Times New Roman"/>
          <w:sz w:val="28"/>
          <w:szCs w:val="28"/>
        </w:rPr>
        <w:t>политики и аналитической работы (высшая группа);</w:t>
      </w:r>
    </w:p>
    <w:p w:rsidR="006B5AC9" w:rsidRDefault="006B5AC9" w:rsidP="006B5AC9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консультант отдела информационных технологий и связи (ведущая группа).</w:t>
      </w: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b/>
          <w:bCs/>
          <w:sz w:val="28"/>
          <w:szCs w:val="28"/>
        </w:rPr>
        <w:t>Требования, предъявляемые к претендентам:</w:t>
      </w: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36F">
        <w:rPr>
          <w:sz w:val="28"/>
          <w:szCs w:val="28"/>
        </w:rPr>
        <w:t xml:space="preserve">1. Гражданство Российской Федерации, достижение возраста 18 лет, владение государственным языком Российской Федерации. 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36F">
        <w:rPr>
          <w:sz w:val="28"/>
          <w:szCs w:val="28"/>
        </w:rPr>
        <w:t xml:space="preserve">2. Требования к профессиональным знаниям, навыкам, к стажу: 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916" w:type="dxa"/>
        <w:tblInd w:w="-209" w:type="dxa"/>
        <w:tblLayout w:type="fixed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261"/>
        <w:gridCol w:w="3381"/>
        <w:gridCol w:w="2148"/>
      </w:tblGrid>
      <w:tr w:rsidR="00F8436F" w:rsidRPr="00F8436F" w:rsidTr="00F22BF6">
        <w:trPr>
          <w:trHeight w:val="1723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36F" w:rsidRPr="00F8436F" w:rsidRDefault="00F8436F" w:rsidP="00F8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36F" w:rsidRPr="009A0A02" w:rsidRDefault="00F8436F" w:rsidP="00F2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A0A0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912918" w:rsidRPr="009A0A02">
              <w:rPr>
                <w:rFonts w:ascii="Times New Roman" w:hAnsi="Times New Roman" w:cs="Times New Roman"/>
                <w:sz w:val="28"/>
                <w:szCs w:val="28"/>
              </w:rPr>
              <w:t>уровню профессионального образования, к специальности, направлению подготовки.</w:t>
            </w:r>
          </w:p>
        </w:tc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36F" w:rsidRPr="00F8436F" w:rsidRDefault="00F8436F" w:rsidP="00F2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1291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912918" w:rsidRPr="00912918">
              <w:rPr>
                <w:rFonts w:ascii="Times New Roman" w:hAnsi="Times New Roman" w:cs="Times New Roman"/>
                <w:sz w:val="28"/>
                <w:szCs w:val="28"/>
              </w:rPr>
              <w:t>знаниям и умениям, которые необходимы для исполнения должностных обязанностей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36F" w:rsidRPr="00F8436F" w:rsidRDefault="00F8436F" w:rsidP="00F8436F">
            <w:pPr>
              <w:pStyle w:val="a3"/>
              <w:rPr>
                <w:sz w:val="28"/>
                <w:szCs w:val="28"/>
              </w:rPr>
            </w:pPr>
            <w:r w:rsidRPr="00F8436F">
              <w:rPr>
                <w:sz w:val="28"/>
                <w:szCs w:val="28"/>
              </w:rPr>
              <w:t xml:space="preserve">Требования к стажу </w:t>
            </w:r>
          </w:p>
        </w:tc>
      </w:tr>
      <w:tr w:rsidR="00CE23EA" w:rsidRPr="00F513CD" w:rsidTr="00746BB4">
        <w:trPr>
          <w:trHeight w:val="407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EA" w:rsidRPr="00F513CD" w:rsidRDefault="006B5AC9" w:rsidP="006B5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</w:t>
            </w:r>
            <w:r w:rsidR="00CE23EA"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E23EA"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правового управления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918" w:rsidRPr="00F513CD" w:rsidRDefault="00CE23EA" w:rsidP="009A0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912918"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высшего образования не ниже уровня </w:t>
            </w:r>
            <w:proofErr w:type="spellStart"/>
            <w:r w:rsidR="00912918" w:rsidRPr="00F513CD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="00912918"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магистратуры по </w:t>
            </w:r>
          </w:p>
          <w:p w:rsidR="00CE23EA" w:rsidRPr="00F513CD" w:rsidRDefault="00CE23EA" w:rsidP="00CE23EA">
            <w:pPr>
              <w:pStyle w:val="a3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направлению подготовки </w:t>
            </w:r>
            <w:r w:rsidR="002013DD">
              <w:rPr>
                <w:sz w:val="28"/>
                <w:szCs w:val="28"/>
              </w:rPr>
              <w:t xml:space="preserve">или </w:t>
            </w:r>
            <w:r w:rsidRPr="00F513CD">
              <w:rPr>
                <w:sz w:val="28"/>
                <w:szCs w:val="28"/>
              </w:rPr>
              <w:t>специальности</w:t>
            </w:r>
            <w:r w:rsidR="002013DD">
              <w:rPr>
                <w:sz w:val="28"/>
                <w:szCs w:val="28"/>
              </w:rPr>
              <w:t xml:space="preserve"> «юриспруденция» </w:t>
            </w:r>
          </w:p>
          <w:p w:rsidR="00CE23EA" w:rsidRPr="00F513CD" w:rsidRDefault="00CE23EA" w:rsidP="00912918">
            <w:pPr>
              <w:pStyle w:val="a3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укрупненной группы специальностей и направлений подготовки «Гуманитарные науки». </w:t>
            </w:r>
          </w:p>
        </w:tc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918" w:rsidRPr="00F513CD" w:rsidRDefault="00912918" w:rsidP="00F2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hAnsi="Times New Roman" w:cs="Times New Roman"/>
                <w:sz w:val="28"/>
                <w:szCs w:val="28"/>
              </w:rPr>
              <w:t>Знание Конституции</w:t>
            </w:r>
            <w:r w:rsidR="00F22BF6"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федеральных конституционных законов, Федеральных законов: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системе государственной службы Российской Федерации», «О государственной гражданской службе </w:t>
            </w:r>
            <w:r w:rsidRPr="00F51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Федерации», «О противодействии коррупции», «О персональных данных», «Об информации, информационных технологиях и о защите информации», Устава Иркутской области, законов Иркутской области,  </w:t>
            </w:r>
            <w:r w:rsidRPr="00F513CD">
              <w:rPr>
                <w:rFonts w:ascii="Times New Roman" w:eastAsia="Calibri" w:hAnsi="Times New Roman" w:cs="Times New Roman"/>
                <w:sz w:val="28"/>
                <w:szCs w:val="28"/>
              </w:rPr>
              <w:t>иных нормативных правовых актов, регулирующих соответствующую сферу деятельности применительно к исполнению конк</w:t>
            </w:r>
            <w:r w:rsidR="005124AB" w:rsidRPr="00F513CD">
              <w:rPr>
                <w:rFonts w:ascii="Times New Roman" w:eastAsia="Calibri" w:hAnsi="Times New Roman" w:cs="Times New Roman"/>
                <w:sz w:val="28"/>
                <w:szCs w:val="28"/>
              </w:rPr>
              <w:t>ретных должностных обязанностей.</w:t>
            </w:r>
          </w:p>
          <w:p w:rsidR="00912918" w:rsidRPr="00F513CD" w:rsidRDefault="005124AB" w:rsidP="0051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912918"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918" w:rsidRPr="00F51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эффективной организации межличностных отношений, работы с различными источниками информации и использования этой информации для решения соответствующих задач, с нормативными правовыми актами,  эффективного планирования служебного времени, взаимодействия с государственными гражданскими и муниципальными служащими,  подготовки делового письма; работать с внутренними и периферийными устройствами компьютера, работать с информационно-телекоммуникационными сетями, в том числе сетью </w:t>
            </w:r>
            <w:r w:rsidR="00912918" w:rsidRPr="00F513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Интернет, работать в операционной системе, управления электронной почтой, работать в текстовом редакторе, с электронными таблицами, базами данных, </w:t>
            </w:r>
            <w:r w:rsidRPr="00F51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подготовки презентаций, использования графических объектов в электронных документах, работать </w:t>
            </w:r>
            <w:r w:rsidR="00912918" w:rsidRPr="00F513CD">
              <w:rPr>
                <w:rFonts w:ascii="Times New Roman" w:eastAsia="Calibri" w:hAnsi="Times New Roman" w:cs="Times New Roman"/>
                <w:sz w:val="28"/>
                <w:szCs w:val="28"/>
              </w:rPr>
              <w:t>с системами взаимодействия с гражданами и организациями, системами межведомственного взаимодействия, системами управления государственными информационными ресурсами,  информационно-аналитическими системами, обеспечивающими сбор, обработку, хранение и анализ данных, системами управления электронными архивами, системами информационной безопасности, системами управления эксплуатацией.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BB4" w:rsidRPr="00F513CD" w:rsidRDefault="00746BB4" w:rsidP="0074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трех лет стажа государственной гражданской службы или не менее четырех лет работы по специальности, направлению подготовки</w:t>
            </w:r>
          </w:p>
          <w:p w:rsidR="00CE23EA" w:rsidRPr="00F513CD" w:rsidRDefault="00CE23EA" w:rsidP="006B5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AC9" w:rsidRPr="00F513CD" w:rsidTr="00AF3B0A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AC9" w:rsidRPr="00F513CD" w:rsidRDefault="006B5AC9" w:rsidP="004A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Консультант отдела правового управления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3DD" w:rsidRPr="002013DD" w:rsidRDefault="00BD7250" w:rsidP="0020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высшего образования </w:t>
            </w:r>
            <w:r w:rsidR="002013DD" w:rsidRPr="002013D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2013DD" w:rsidRPr="002013DD" w:rsidRDefault="002013DD" w:rsidP="002013DD">
            <w:pPr>
              <w:pStyle w:val="a3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013DD">
              <w:rPr>
                <w:sz w:val="28"/>
                <w:szCs w:val="28"/>
              </w:rPr>
              <w:t xml:space="preserve">направлению подготовки или специальности «юриспруденция» </w:t>
            </w:r>
          </w:p>
          <w:p w:rsidR="00744C14" w:rsidRPr="002013DD" w:rsidRDefault="002013DD" w:rsidP="0020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3DD">
              <w:rPr>
                <w:rFonts w:ascii="Times New Roman" w:hAnsi="Times New Roman" w:cs="Times New Roman"/>
                <w:sz w:val="28"/>
                <w:szCs w:val="28"/>
              </w:rPr>
              <w:t>укрупненной группы специальностей и направлений подготовки «Гуманитарные науки».</w:t>
            </w:r>
          </w:p>
        </w:tc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16" w:rsidRPr="002013DD" w:rsidRDefault="00C46816" w:rsidP="00C468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013DD">
              <w:rPr>
                <w:sz w:val="28"/>
                <w:szCs w:val="28"/>
              </w:rPr>
              <w:t xml:space="preserve">Знания: </w:t>
            </w:r>
            <w:hyperlink r:id="rId9" w:history="1">
              <w:r w:rsidRPr="002013DD">
                <w:rPr>
                  <w:rStyle w:val="a4"/>
                  <w:sz w:val="28"/>
                  <w:szCs w:val="28"/>
                </w:rPr>
                <w:t>Конституции</w:t>
              </w:r>
            </w:hyperlink>
            <w:r w:rsidRPr="002013DD">
              <w:rPr>
                <w:sz w:val="28"/>
                <w:szCs w:val="28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</w:t>
            </w:r>
            <w:r w:rsidRPr="002013DD">
              <w:rPr>
                <w:sz w:val="28"/>
                <w:szCs w:val="28"/>
              </w:rPr>
              <w:lastRenderedPageBreak/>
              <w:t xml:space="preserve">актов Российской Федерации, </w:t>
            </w:r>
            <w:hyperlink r:id="rId10" w:history="1">
              <w:r w:rsidRPr="002013DD">
                <w:rPr>
                  <w:rStyle w:val="a4"/>
                  <w:sz w:val="28"/>
                  <w:szCs w:val="28"/>
                </w:rPr>
                <w:t>Устава</w:t>
              </w:r>
            </w:hyperlink>
            <w:r w:rsidRPr="002013DD">
              <w:rPr>
                <w:sz w:val="28"/>
                <w:szCs w:val="28"/>
              </w:rPr>
              <w:t xml:space="preserve"> Иркутской области, законов Иркутской области, иных нормативных правовых актов, регулирующих соответствующую сферу деятельности применительно к исполнению конкретных должностных обязанностей, основ делопроизводства, основных принципов организации государственных органов, основных принципов построения и функционирования системы государственной службы, а также знание структуры и полномочий государственных органов и органов местного самоуправления, основ организации прохождения государственной гражданской службы Российской Федерации, порядка работы со служебной информацией,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</w:t>
            </w:r>
            <w:r w:rsidRPr="002013DD">
              <w:rPr>
                <w:sz w:val="28"/>
                <w:szCs w:val="28"/>
              </w:rPr>
              <w:lastRenderedPageBreak/>
              <w:t xml:space="preserve">межведомственного документооборота, общих вопросов в области обеспечения информационной безопасности, правил и норм охраны труда, техники безопасности и противопожарной защиты, служебного распорядка аппарата Законодательного Собрания Иркутской области. </w:t>
            </w:r>
          </w:p>
          <w:p w:rsidR="005124AB" w:rsidRPr="002013DD" w:rsidRDefault="005124AB" w:rsidP="00C468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C9" w:rsidRPr="002013DD" w:rsidRDefault="005124AB" w:rsidP="0051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3DD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201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эффективной организации межличностных отношений, работы с различными источниками информации и использования этой информации для решения соответствующих задач, с нормативными правовыми актами,  эффективного планирования служебного времени, взаимодействия с государственными гражданскими и муниципальными служащими,  подготовки делового письма; работать с внутренними и периферийными устройствами компьютера, работать с информационно-телекоммуникационными сетями, в том числе сетью Интернет, работать в операционной системе, управления электронной почтой, работать в </w:t>
            </w:r>
            <w:r w:rsidRPr="002013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текстовом редакторе, с электронными таблицами, базами данных, подготовки презентаций, использования графических объектов в электронных документах, работать с системами взаимодействия с гражданами и организациями, системами межведомственного взаимодействия, системами управления государственными информационными ресурсами,  информационно-аналитическими системами, обеспечивающими сбор, обработку, хранение и анализ данных, системами управления электронными архивами, системами информационной безопасности, системами управления эксплуатацией.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AC9" w:rsidRPr="00F513CD" w:rsidRDefault="006B5AC9" w:rsidP="004A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двух лет стажа государственной гражданской службы (государственной службы иных видов) или не менее трех лет стажа работы по специальности, </w:t>
            </w: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направлению подготовки </w:t>
            </w:r>
          </w:p>
        </w:tc>
      </w:tr>
      <w:tr w:rsidR="006B5AC9" w:rsidRPr="00F513CD" w:rsidTr="00AF3B0A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AC9" w:rsidRPr="00F513CD" w:rsidRDefault="006B5AC9" w:rsidP="006B5AC9">
            <w:pPr>
              <w:pStyle w:val="a3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lastRenderedPageBreak/>
              <w:t xml:space="preserve">Заместитель начальника отдела государственных закупок и материально-технического обеспечения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E79" w:rsidRPr="00F513CD" w:rsidRDefault="00C61E79" w:rsidP="00C6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высшего образования не ниже уровня </w:t>
            </w:r>
            <w:proofErr w:type="spellStart"/>
            <w:r w:rsidRPr="00F513CD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магистратуры по </w:t>
            </w:r>
          </w:p>
          <w:p w:rsidR="00C61E79" w:rsidRPr="00F513CD" w:rsidRDefault="00C61E79" w:rsidP="00C61E79">
            <w:pPr>
              <w:pStyle w:val="a3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направлению подготовки </w:t>
            </w:r>
            <w:r w:rsidR="002013DD">
              <w:rPr>
                <w:sz w:val="28"/>
                <w:szCs w:val="28"/>
              </w:rPr>
              <w:t xml:space="preserve">или </w:t>
            </w:r>
            <w:r w:rsidRPr="00F513CD">
              <w:rPr>
                <w:sz w:val="28"/>
                <w:szCs w:val="28"/>
              </w:rPr>
              <w:t xml:space="preserve">специальности: </w:t>
            </w:r>
          </w:p>
          <w:p w:rsidR="00C46816" w:rsidRPr="00F513CD" w:rsidRDefault="00E92420" w:rsidP="00C4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«финансы и кредит»</w:t>
            </w:r>
            <w:r w:rsidR="00C46816"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46816" w:rsidRPr="00F513CD" w:rsidRDefault="00C46816" w:rsidP="00C4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«экономика»; </w:t>
            </w:r>
          </w:p>
          <w:p w:rsidR="00C46816" w:rsidRPr="00F513CD" w:rsidRDefault="00C46816" w:rsidP="00C4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«экономическая теория» </w:t>
            </w:r>
          </w:p>
          <w:p w:rsidR="00C46816" w:rsidRPr="00F513CD" w:rsidRDefault="00C46816" w:rsidP="00C4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укрупненной группы специальностей и направлений подготовки «Экономика и управление»; </w:t>
            </w:r>
          </w:p>
          <w:p w:rsidR="006B5AC9" w:rsidRPr="00F513CD" w:rsidRDefault="00C46816" w:rsidP="00201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«юриспруденция</w:t>
            </w:r>
            <w:r w:rsidR="0020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укрупненной группы специальностей и направлений подготовки «Гуманитарные науки».</w:t>
            </w:r>
          </w:p>
        </w:tc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16" w:rsidRPr="00F513CD" w:rsidRDefault="00C46816" w:rsidP="00C468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lastRenderedPageBreak/>
              <w:t xml:space="preserve">Знания: </w:t>
            </w:r>
            <w:hyperlink r:id="rId11" w:history="1">
              <w:r w:rsidRPr="00F513CD">
                <w:rPr>
                  <w:rStyle w:val="a4"/>
                  <w:sz w:val="28"/>
                  <w:szCs w:val="28"/>
                </w:rPr>
                <w:t>Конституции</w:t>
              </w:r>
            </w:hyperlink>
            <w:r w:rsidRPr="00F513CD">
              <w:rPr>
                <w:sz w:val="28"/>
                <w:szCs w:val="28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      </w:r>
            <w:hyperlink r:id="rId12" w:history="1">
              <w:r w:rsidRPr="00F513CD">
                <w:rPr>
                  <w:rStyle w:val="a4"/>
                  <w:sz w:val="28"/>
                  <w:szCs w:val="28"/>
                </w:rPr>
                <w:t>Устава</w:t>
              </w:r>
            </w:hyperlink>
            <w:r w:rsidRPr="00F513CD">
              <w:rPr>
                <w:sz w:val="28"/>
                <w:szCs w:val="28"/>
              </w:rPr>
              <w:t xml:space="preserve"> Иркутской области, законов Иркутской </w:t>
            </w:r>
            <w:r w:rsidRPr="00F513CD">
              <w:rPr>
                <w:sz w:val="28"/>
                <w:szCs w:val="28"/>
              </w:rPr>
              <w:lastRenderedPageBreak/>
              <w:t xml:space="preserve">области, иных нормативных правовых актов, регулирующих соответствующую сферу деятельности применительно к исполнению конкретных должностных обязанностей, основ делопроизводства, основных принципов организации государственных органов, основных принципов построения и функционирования системы государственной службы, а также знание структуры и полномочий государственных органов и органов местного самоуправления, основ организации прохождения государственной гражданской службы Российской Федерации, порядка работы со служебной информацией,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</w:t>
            </w:r>
            <w:r w:rsidRPr="00F513CD">
              <w:rPr>
                <w:sz w:val="28"/>
                <w:szCs w:val="28"/>
              </w:rPr>
              <w:lastRenderedPageBreak/>
              <w:t xml:space="preserve">информационной безопасности, правил и норм охраны труда, техники безопасности и противопожарной защиты, служебного распорядка аппарата Законодательного Собрания Иркутской области. </w:t>
            </w:r>
          </w:p>
          <w:p w:rsidR="006B5AC9" w:rsidRPr="00F513CD" w:rsidRDefault="005124AB" w:rsidP="005124AB">
            <w:pPr>
              <w:pStyle w:val="a3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>Умение</w:t>
            </w:r>
            <w:r w:rsidR="00C46816" w:rsidRPr="00F513CD">
              <w:rPr>
                <w:sz w:val="28"/>
                <w:szCs w:val="28"/>
              </w:rPr>
              <w:t xml:space="preserve"> </w:t>
            </w:r>
            <w:r w:rsidRPr="00F513CD">
              <w:rPr>
                <w:rFonts w:eastAsia="Calibri"/>
                <w:sz w:val="28"/>
                <w:szCs w:val="28"/>
              </w:rPr>
              <w:t xml:space="preserve">эффективной организации межличностных отношений, работы с различными источниками информации и использования этой информации для решения соответствующих задач, с нормативными правовыми актами,  эффективного планирования служебного времени, взаимодействия с государственными гражданскими и муниципальными служащими,  подготовки делового письма; работать с внутренними и периферийными устройствами компьютера, работать с информационно-телекоммуникационными сетями, в том числе сетью Интернет, работать в операционной системе, управления электронной почтой, работать в текстовом редакторе, с электронными таблицами, базами данных, подготовки презентаций, </w:t>
            </w:r>
            <w:r w:rsidRPr="00F513CD">
              <w:rPr>
                <w:rFonts w:eastAsia="Calibri"/>
                <w:sz w:val="28"/>
                <w:szCs w:val="28"/>
              </w:rPr>
              <w:lastRenderedPageBreak/>
              <w:t>использования графических объектов в электронных документах, работать с системами взаимодействия с гражданами и организациями, системами межведомственного взаимодействия, системами управления государственными информационными ресурсами,  информационно-аналитическими системами, обеспечивающими сбор, обработку, хранение и анализ данных, системами управления электронными архивами, системами информационной безопасности, системами управления эксплуатацией.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AC9" w:rsidRPr="00F513CD" w:rsidRDefault="00746BB4" w:rsidP="00EB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трех лет стажа государственной гражданской службы или не менее четырех лет работы по специальности, направлению подготовки</w:t>
            </w:r>
          </w:p>
        </w:tc>
      </w:tr>
      <w:tr w:rsidR="006B5AC9" w:rsidRPr="00F513CD" w:rsidTr="006B5AC9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AC9" w:rsidRPr="00F513CD" w:rsidRDefault="006B5AC9" w:rsidP="006B5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Консультант отдела государственных закупок и материально-технического обеспечения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E79" w:rsidRPr="00F513CD" w:rsidRDefault="00C61E79" w:rsidP="00C6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высшего образования по </w:t>
            </w:r>
          </w:p>
          <w:p w:rsidR="00C61E79" w:rsidRPr="00F513CD" w:rsidRDefault="00C61E79" w:rsidP="00C61E79">
            <w:pPr>
              <w:pStyle w:val="a3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направлению подготовки </w:t>
            </w:r>
            <w:r w:rsidR="002013DD">
              <w:rPr>
                <w:sz w:val="28"/>
                <w:szCs w:val="28"/>
              </w:rPr>
              <w:t xml:space="preserve">или </w:t>
            </w:r>
            <w:r w:rsidRPr="00F513CD">
              <w:rPr>
                <w:sz w:val="28"/>
                <w:szCs w:val="28"/>
              </w:rPr>
              <w:t xml:space="preserve">специальности: </w:t>
            </w:r>
          </w:p>
          <w:p w:rsidR="00C46816" w:rsidRPr="00F513CD" w:rsidRDefault="00C46816" w:rsidP="00C4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«экономика», </w:t>
            </w:r>
          </w:p>
          <w:p w:rsidR="00C46816" w:rsidRPr="00F513CD" w:rsidRDefault="00C46816" w:rsidP="00C4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«экономика и управление на предприятии (по отраслям)»; </w:t>
            </w:r>
          </w:p>
          <w:p w:rsidR="00C46816" w:rsidRPr="00F513CD" w:rsidRDefault="00C46816" w:rsidP="00C4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«экономическая теория» </w:t>
            </w:r>
          </w:p>
          <w:p w:rsidR="00C46816" w:rsidRPr="00F513CD" w:rsidRDefault="00C46816" w:rsidP="00C4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укрупненной группы специальностей и направлений подготовки «Экономика и управление»; </w:t>
            </w:r>
          </w:p>
          <w:p w:rsidR="00C46816" w:rsidRPr="00F513CD" w:rsidRDefault="002013DD" w:rsidP="00C4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«юриспруденция»</w:t>
            </w:r>
          </w:p>
          <w:p w:rsidR="006B5AC9" w:rsidRPr="00F513CD" w:rsidRDefault="00C46816" w:rsidP="00C4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укрупненной группы специальностей и направлений подготовки </w:t>
            </w: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«Гуманитарные науки».</w:t>
            </w:r>
          </w:p>
        </w:tc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16" w:rsidRPr="00F513CD" w:rsidRDefault="00C46816" w:rsidP="00C468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lastRenderedPageBreak/>
              <w:t xml:space="preserve">Знания: </w:t>
            </w:r>
            <w:hyperlink r:id="rId13" w:history="1">
              <w:r w:rsidRPr="00F513CD">
                <w:rPr>
                  <w:rStyle w:val="a4"/>
                  <w:sz w:val="28"/>
                  <w:szCs w:val="28"/>
                </w:rPr>
                <w:t>Конституции</w:t>
              </w:r>
            </w:hyperlink>
            <w:r w:rsidRPr="00F513CD">
              <w:rPr>
                <w:sz w:val="28"/>
                <w:szCs w:val="28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      </w:r>
            <w:hyperlink r:id="rId14" w:history="1">
              <w:r w:rsidRPr="00F513CD">
                <w:rPr>
                  <w:rStyle w:val="a4"/>
                  <w:sz w:val="28"/>
                  <w:szCs w:val="28"/>
                </w:rPr>
                <w:t>Устава</w:t>
              </w:r>
            </w:hyperlink>
            <w:r w:rsidRPr="00F513CD">
              <w:rPr>
                <w:sz w:val="28"/>
                <w:szCs w:val="28"/>
              </w:rPr>
              <w:t xml:space="preserve"> Иркутской области, законов Иркутской области, иных нормативных правовых актов, регулирующих соответствующую сферу </w:t>
            </w:r>
            <w:r w:rsidRPr="00F513CD">
              <w:rPr>
                <w:sz w:val="28"/>
                <w:szCs w:val="28"/>
              </w:rPr>
              <w:lastRenderedPageBreak/>
              <w:t xml:space="preserve">деятельности применительно к исполнению конкретных должностных обязанностей, основ делопроизводства, основных принципов организации государственных органов, основных принципов построения и функционирования системы государственной службы, а также знание структуры и полномочий государственных органов и органов местного самоуправления, основ организации прохождения государственной гражданской службы Российской Федерации, порядка работы со служебной информацией,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и норм охраны труда, техники безопасности и </w:t>
            </w:r>
            <w:r w:rsidRPr="00F513CD">
              <w:rPr>
                <w:sz w:val="28"/>
                <w:szCs w:val="28"/>
              </w:rPr>
              <w:lastRenderedPageBreak/>
              <w:t xml:space="preserve">противопожарной защиты, служебного распорядка аппарата Законодательного Собрания Иркутской области. </w:t>
            </w:r>
          </w:p>
          <w:p w:rsidR="006B5AC9" w:rsidRPr="00F513CD" w:rsidRDefault="005124AB" w:rsidP="00C468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Умение </w:t>
            </w:r>
            <w:r w:rsidRPr="00F513CD">
              <w:rPr>
                <w:rFonts w:eastAsia="Calibri"/>
                <w:sz w:val="28"/>
                <w:szCs w:val="28"/>
              </w:rPr>
              <w:t xml:space="preserve">эффективной организации межличностных отношений, работы с различными источниками информации и использования этой информации для решения соответствующих задач, с нормативными правовыми актами,  эффективного планирования служебного времени, взаимодействия с государственными гражданскими и муниципальными служащими,  подготовки делового письма; работать с внутренними и периферийными устройствами компьютера, работать с информационно-телекоммуникационными сетями, в том числе сетью Интернет, работать в операционной системе, управления электронной почтой, работать в текстовом редакторе, с электронными таблицами, базами данных, подготовки презентаций, использования графических объектов в электронных документах, работать с системами взаимодействия с </w:t>
            </w:r>
            <w:r w:rsidRPr="00F513CD">
              <w:rPr>
                <w:rFonts w:eastAsia="Calibri"/>
                <w:sz w:val="28"/>
                <w:szCs w:val="28"/>
              </w:rPr>
              <w:lastRenderedPageBreak/>
              <w:t>гражданами и организациями, системами межведомственного взаимодействия, системами управления государственными информационными ресурсами,  информационно-аналитическими системами, обеспечивающими сбор, обработку, хранение и анализ данных, системами управления электронными архивами, системами информационной безопасности, системами управления эксплуатацией.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AC9" w:rsidRPr="00F513CD" w:rsidRDefault="006B5AC9" w:rsidP="004A3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двух лет стажа государственной гражданской службы (государственной службы иных видов) или не менее трех лет стажа работы по специальности, направлению подготовки </w:t>
            </w:r>
          </w:p>
        </w:tc>
      </w:tr>
      <w:tr w:rsidR="006B5AC9" w:rsidRPr="00F513CD" w:rsidTr="00AF3B0A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AC9" w:rsidRPr="00F513CD" w:rsidRDefault="006B5AC9" w:rsidP="006B5A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lastRenderedPageBreak/>
              <w:t xml:space="preserve">Консультант организационного отдела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E79" w:rsidRPr="00F513CD" w:rsidRDefault="00C61E79" w:rsidP="00C6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высшего образования по </w:t>
            </w:r>
          </w:p>
          <w:p w:rsidR="00C61E79" w:rsidRPr="00F513CD" w:rsidRDefault="00C61E79" w:rsidP="00C61E79">
            <w:pPr>
              <w:pStyle w:val="a3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направлению подготовки </w:t>
            </w:r>
            <w:r w:rsidR="002013DD">
              <w:rPr>
                <w:sz w:val="28"/>
                <w:szCs w:val="28"/>
              </w:rPr>
              <w:t xml:space="preserve">или </w:t>
            </w:r>
            <w:r w:rsidRPr="00F513CD">
              <w:rPr>
                <w:sz w:val="28"/>
                <w:szCs w:val="28"/>
              </w:rPr>
              <w:t xml:space="preserve">специальности: </w:t>
            </w:r>
          </w:p>
          <w:p w:rsidR="006B5AC9" w:rsidRPr="00F513CD" w:rsidRDefault="00C61E79" w:rsidP="00C61E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 укрупненных групп специальностей и направлений подготовки </w:t>
            </w:r>
            <w:r w:rsidR="00513489" w:rsidRPr="00F513CD">
              <w:rPr>
                <w:sz w:val="28"/>
                <w:szCs w:val="28"/>
              </w:rPr>
              <w:t>«Гуманитарные науки», «Экономика и управление».</w:t>
            </w:r>
          </w:p>
        </w:tc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16" w:rsidRPr="00F513CD" w:rsidRDefault="00C46816" w:rsidP="00C468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Знания: </w:t>
            </w:r>
            <w:hyperlink r:id="rId15" w:history="1">
              <w:r w:rsidRPr="00F513CD">
                <w:rPr>
                  <w:rStyle w:val="a4"/>
                  <w:sz w:val="28"/>
                  <w:szCs w:val="28"/>
                </w:rPr>
                <w:t>Конституции</w:t>
              </w:r>
            </w:hyperlink>
            <w:r w:rsidRPr="00F513CD">
              <w:rPr>
                <w:sz w:val="28"/>
                <w:szCs w:val="28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      </w:r>
            <w:hyperlink r:id="rId16" w:history="1">
              <w:r w:rsidRPr="00F513CD">
                <w:rPr>
                  <w:rStyle w:val="a4"/>
                  <w:sz w:val="28"/>
                  <w:szCs w:val="28"/>
                </w:rPr>
                <w:t>Устава</w:t>
              </w:r>
            </w:hyperlink>
            <w:r w:rsidRPr="00F513CD">
              <w:rPr>
                <w:sz w:val="28"/>
                <w:szCs w:val="28"/>
              </w:rPr>
              <w:t xml:space="preserve"> Иркутской области, законов Иркутской области, иных нормативных правовых актов, регулирующих соответствующую сферу деятельности применительно к исполнению конкретных должностных обязанностей, основ </w:t>
            </w:r>
            <w:r w:rsidRPr="00F513CD">
              <w:rPr>
                <w:sz w:val="28"/>
                <w:szCs w:val="28"/>
              </w:rPr>
              <w:lastRenderedPageBreak/>
              <w:t xml:space="preserve">делопроизводства, основных принципов организации государственных органов, основных принципов построения и функционирования системы государственной службы, а также знание структуры и полномочий государственных органов и органов местного самоуправления, основ организации прохождения государственной гражданской службы Российской Федерации, порядка работы со служебной информацией,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и норм охраны труда, техники безопасности и противопожарной защиты, служебного распорядка аппарата Законодательного Собрания Иркутской </w:t>
            </w:r>
            <w:r w:rsidRPr="00F513CD">
              <w:rPr>
                <w:sz w:val="28"/>
                <w:szCs w:val="28"/>
              </w:rPr>
              <w:lastRenderedPageBreak/>
              <w:t xml:space="preserve">области. </w:t>
            </w:r>
          </w:p>
          <w:p w:rsidR="006B5AC9" w:rsidRPr="00F513CD" w:rsidRDefault="005124AB" w:rsidP="00C468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Умение </w:t>
            </w:r>
            <w:r w:rsidRPr="00F513CD">
              <w:rPr>
                <w:rFonts w:eastAsia="Calibri"/>
                <w:sz w:val="28"/>
                <w:szCs w:val="28"/>
              </w:rPr>
              <w:t xml:space="preserve">эффективной организации межличностных отношений, работы с различными источниками информации и использования этой информации для решения соответствующих задач, с нормативными правовыми актами,  эффективного планирования служебного времени, взаимодействия с государственными гражданскими и муниципальными служащими,  подготовки делового письма; работать с внутренними и периферийными устройствами компьютера, работать с информационно-телекоммуникационными сетями, в том числе сетью Интернет, работать в операционной системе, управления электронной почтой, работать в текстовом редакторе, с электронными таблицами, базами данных, подготовки презентаций, использования графических объектов в электронных документах, работать с системами взаимодействия с гражданами и организациями, системами межведомственного взаимодействия, системами управления </w:t>
            </w:r>
            <w:r w:rsidRPr="00F513CD">
              <w:rPr>
                <w:rFonts w:eastAsia="Calibri"/>
                <w:sz w:val="28"/>
                <w:szCs w:val="28"/>
              </w:rPr>
              <w:lastRenderedPageBreak/>
              <w:t>государственными информационными ресурсами,  информационно-аналитическими системами, обеспечивающими сбор, обработку, хранение и анализ данных, системами управления электронными архивами, системами информационной безопасности, системами управления эксплуатацией.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AC9" w:rsidRPr="00F513CD" w:rsidRDefault="006B5AC9" w:rsidP="008F3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lastRenderedPageBreak/>
              <w:t>Не менее двух лет стажа государственной гражданской службы (государственной службы иных видов) или не менее трех лет стажа работы по специальности</w:t>
            </w:r>
          </w:p>
        </w:tc>
      </w:tr>
      <w:tr w:rsidR="006B5AC9" w:rsidRPr="00F513CD" w:rsidTr="00AF3B0A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AC9" w:rsidRPr="00F513CD" w:rsidRDefault="006B5AC9" w:rsidP="006B5A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lastRenderedPageBreak/>
              <w:t>Заместитель начальника управления информационной политики и аналитической работы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E79" w:rsidRPr="00F513CD" w:rsidRDefault="00C61E79" w:rsidP="00C6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высшего образования не ниже уровня </w:t>
            </w:r>
            <w:proofErr w:type="spellStart"/>
            <w:r w:rsidRPr="00F513CD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магистратуры по </w:t>
            </w:r>
          </w:p>
          <w:p w:rsidR="00C61E79" w:rsidRPr="00F513CD" w:rsidRDefault="002013DD" w:rsidP="00C61E79">
            <w:pPr>
              <w:pStyle w:val="a3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направлению подготовки или </w:t>
            </w:r>
            <w:r w:rsidR="00C61E79" w:rsidRPr="00F513CD">
              <w:rPr>
                <w:sz w:val="28"/>
                <w:szCs w:val="28"/>
              </w:rPr>
              <w:t xml:space="preserve">специальности: </w:t>
            </w:r>
          </w:p>
          <w:p w:rsidR="00513489" w:rsidRPr="00F513CD" w:rsidRDefault="00513489" w:rsidP="0051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журналистика; </w:t>
            </w:r>
          </w:p>
          <w:p w:rsidR="00513489" w:rsidRPr="00F513CD" w:rsidRDefault="00513489" w:rsidP="0051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филология; </w:t>
            </w:r>
          </w:p>
          <w:p w:rsidR="00513489" w:rsidRPr="00F513CD" w:rsidRDefault="00513489" w:rsidP="0051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связи с общественностью </w:t>
            </w:r>
          </w:p>
          <w:p w:rsidR="006B5AC9" w:rsidRPr="00F513CD" w:rsidRDefault="00513489" w:rsidP="00C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укрупненной группы специальностей и подготовки «Гуманитарные науки». </w:t>
            </w:r>
          </w:p>
        </w:tc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16" w:rsidRPr="00F513CD" w:rsidRDefault="00C46816" w:rsidP="00C468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Знания: </w:t>
            </w:r>
            <w:hyperlink r:id="rId17" w:history="1">
              <w:r w:rsidRPr="00F513CD">
                <w:rPr>
                  <w:rStyle w:val="a4"/>
                  <w:sz w:val="28"/>
                  <w:szCs w:val="28"/>
                </w:rPr>
                <w:t>Конституции</w:t>
              </w:r>
            </w:hyperlink>
            <w:r w:rsidRPr="00F513CD">
              <w:rPr>
                <w:sz w:val="28"/>
                <w:szCs w:val="28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      </w:r>
            <w:hyperlink r:id="rId18" w:history="1">
              <w:r w:rsidRPr="00F513CD">
                <w:rPr>
                  <w:rStyle w:val="a4"/>
                  <w:sz w:val="28"/>
                  <w:szCs w:val="28"/>
                </w:rPr>
                <w:t>Устава</w:t>
              </w:r>
            </w:hyperlink>
            <w:r w:rsidRPr="00F513CD">
              <w:rPr>
                <w:sz w:val="28"/>
                <w:szCs w:val="28"/>
              </w:rPr>
              <w:t xml:space="preserve"> Иркутской области, законов Иркутской области, иных нормативных правовых актов, регулирующих соответствующую сферу деятельности применительно к исполнению конкретных должностных обязанностей, основ делопроизводства, основных принципов организации государственных органов, основных принципов </w:t>
            </w:r>
            <w:r w:rsidRPr="00F513CD">
              <w:rPr>
                <w:sz w:val="28"/>
                <w:szCs w:val="28"/>
              </w:rPr>
              <w:lastRenderedPageBreak/>
              <w:t xml:space="preserve">построения и функционирования системы государственной службы, а также знание структуры и полномочий государственных органов и органов местного самоуправления, основ организации прохождения государственной гражданской службы Российской Федерации, порядка работы со служебной информацией,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и норм охраны труда, техники безопасности и противопожарной защиты, служебного распорядка аппарата Законодательного Собрания Иркутской области. </w:t>
            </w:r>
          </w:p>
          <w:p w:rsidR="006B5AC9" w:rsidRPr="00F513CD" w:rsidRDefault="005124AB" w:rsidP="00C468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Умение </w:t>
            </w:r>
            <w:r w:rsidRPr="00F513CD">
              <w:rPr>
                <w:rFonts w:eastAsia="Calibri"/>
                <w:sz w:val="28"/>
                <w:szCs w:val="28"/>
              </w:rPr>
              <w:t xml:space="preserve">эффективной организации межличностных отношений, работы с </w:t>
            </w:r>
            <w:r w:rsidRPr="00F513CD">
              <w:rPr>
                <w:rFonts w:eastAsia="Calibri"/>
                <w:sz w:val="28"/>
                <w:szCs w:val="28"/>
              </w:rPr>
              <w:lastRenderedPageBreak/>
              <w:t xml:space="preserve">различными источниками информации и использования этой информации для решения соответствующих задач, с нормативными правовыми актами,  эффективного планирования служебного времени, взаимодействия с государственными гражданскими и муниципальными служащими,  подготовки делового письма; работать с внутренними и периферийными устройствами компьютера, работать с информационно-телекоммуникационными сетями, в том числе сетью Интернет, работать в операционной системе, управления электронной почтой, работать в текстовом редакторе, с электронными таблицами, базами данных, подготовки презентаций, использования графических объектов в электронных документах, работать с системами взаимодействия с гражданами и организациями, системами межведомственного взаимодействия, системами управления государственными информационными ресурсами,  информационно-аналитическими </w:t>
            </w:r>
            <w:r w:rsidRPr="00F513CD">
              <w:rPr>
                <w:rFonts w:eastAsia="Calibri"/>
                <w:sz w:val="28"/>
                <w:szCs w:val="28"/>
              </w:rPr>
              <w:lastRenderedPageBreak/>
              <w:t>системами, обеспечивающими сбор, обработку, хранение и анализ данных, системами управления электронными архивами, системами информационной безопасности, системами управления эксплуатацией.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BB4" w:rsidRPr="00F513CD" w:rsidRDefault="00746BB4" w:rsidP="0074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пяти лет стажа государственной гражданской службы или не менее шести лет работы по специальности, направлению подготовки</w:t>
            </w:r>
          </w:p>
          <w:p w:rsidR="006B5AC9" w:rsidRPr="00F513CD" w:rsidRDefault="006B5AC9" w:rsidP="008F33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C9" w:rsidRPr="00F513CD" w:rsidTr="00AF3B0A">
        <w:trPr>
          <w:trHeight w:val="814"/>
        </w:trPr>
        <w:tc>
          <w:tcPr>
            <w:tcW w:w="2126" w:type="dxa"/>
            <w:tcBorders>
              <w:top w:val="single" w:sz="6" w:space="0" w:color="CFCFCF"/>
              <w:left w:val="single" w:sz="8" w:space="0" w:color="auto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AC9" w:rsidRPr="00F513CD" w:rsidRDefault="006B5AC9">
            <w:pPr>
              <w:pStyle w:val="a3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lastRenderedPageBreak/>
              <w:t xml:space="preserve">Консультант отдела информационных технологий и связи 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E79" w:rsidRPr="00F513CD" w:rsidRDefault="00C61E79" w:rsidP="00C6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высшего образования по </w:t>
            </w:r>
          </w:p>
          <w:p w:rsidR="00C61E79" w:rsidRPr="00F513CD" w:rsidRDefault="002013DD" w:rsidP="00C61E79">
            <w:pPr>
              <w:pStyle w:val="a3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направлению подготовки или </w:t>
            </w:r>
            <w:r w:rsidR="00C61E79" w:rsidRPr="00F513CD">
              <w:rPr>
                <w:sz w:val="28"/>
                <w:szCs w:val="28"/>
              </w:rPr>
              <w:t xml:space="preserve">специальности: </w:t>
            </w:r>
          </w:p>
          <w:p w:rsidR="00C46816" w:rsidRPr="00F513CD" w:rsidRDefault="00C61E79" w:rsidP="00C4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</w:t>
            </w:r>
            <w:r w:rsidR="00C46816"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рикладная информатика (по областям)»  укрупненной группы специальностей: «Экономика и управление»; </w:t>
            </w:r>
          </w:p>
          <w:p w:rsidR="006B5AC9" w:rsidRPr="00F513CD" w:rsidRDefault="00B60FD5" w:rsidP="00C46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46816" w:rsidRPr="00F51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одному из специальностей, направлений подготовки укрупненных групп специальностей, направлений подготовки «Физико-математические науки» или «Информатика и вычислительная техника»</w:t>
            </w:r>
          </w:p>
        </w:tc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16" w:rsidRPr="00F513CD" w:rsidRDefault="00C46816" w:rsidP="00C468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Знания: </w:t>
            </w:r>
            <w:hyperlink r:id="rId19" w:history="1">
              <w:r w:rsidRPr="00F513CD">
                <w:rPr>
                  <w:rStyle w:val="a4"/>
                  <w:sz w:val="28"/>
                  <w:szCs w:val="28"/>
                </w:rPr>
                <w:t>Конституции</w:t>
              </w:r>
            </w:hyperlink>
            <w:r w:rsidRPr="00F513CD">
              <w:rPr>
                <w:sz w:val="28"/>
                <w:szCs w:val="28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      </w:r>
            <w:hyperlink r:id="rId20" w:history="1">
              <w:r w:rsidRPr="00F513CD">
                <w:rPr>
                  <w:rStyle w:val="a4"/>
                  <w:sz w:val="28"/>
                  <w:szCs w:val="28"/>
                </w:rPr>
                <w:t>Устава</w:t>
              </w:r>
            </w:hyperlink>
            <w:r w:rsidRPr="00F513CD">
              <w:rPr>
                <w:sz w:val="28"/>
                <w:szCs w:val="28"/>
              </w:rPr>
              <w:t xml:space="preserve"> Иркутской области, законов Иркутской области, иных нормативных правовых актов, регулирующих соответствующую сферу деятельности применительно к исполнению конкретных должностных обязанностей, основ делопроизводства, основных принципов организации государственных органов, основных принципов построения и функционирования системы государственной службы, а также знание структуры и полномочий </w:t>
            </w:r>
            <w:r w:rsidRPr="00F513CD">
              <w:rPr>
                <w:sz w:val="28"/>
                <w:szCs w:val="28"/>
              </w:rPr>
              <w:lastRenderedPageBreak/>
              <w:t xml:space="preserve">государственных органов и органов местного самоуправления, основ организации прохождения государственной гражданской службы Российской Федерации, порядка работы со служебной информацией,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и норм охраны труда, техники безопасности и противопожарной защиты, служебного распорядка аппарата Законодательного Собрания Иркутской области. </w:t>
            </w:r>
          </w:p>
          <w:p w:rsidR="006B5AC9" w:rsidRPr="00F513CD" w:rsidRDefault="005124AB" w:rsidP="00C468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t xml:space="preserve">Умение </w:t>
            </w:r>
            <w:r w:rsidRPr="00F513CD">
              <w:rPr>
                <w:rFonts w:eastAsia="Calibri"/>
                <w:sz w:val="28"/>
                <w:szCs w:val="28"/>
              </w:rPr>
              <w:t xml:space="preserve">эффективной организации межличностных отношений, работы с различными источниками информации и использования этой информации для решения соответствующих задач, с </w:t>
            </w:r>
            <w:r w:rsidRPr="00F513CD">
              <w:rPr>
                <w:rFonts w:eastAsia="Calibri"/>
                <w:sz w:val="28"/>
                <w:szCs w:val="28"/>
              </w:rPr>
              <w:lastRenderedPageBreak/>
              <w:t xml:space="preserve">нормативными правовыми актами,  эффективного планирования служебного времени, взаимодействия с государственными гражданскими и муниципальными служащими,  подготовки делового письма; работать с внутренними и периферийными устройствами компьютера, работать с информационно-телекоммуникационными сетями, в том числе сетью Интернет, работать в операционной системе, управления электронной почтой, работать в текстовом редакторе, с электронными таблицами, базами данных, подготовки презентаций, использования графических объектов в электронных документах, работать с системами взаимодействия с гражданами и организациями, системами межведомственного взаимодействия, системами управления государственными информационными ресурсами,  информационно-аналитическими системами, обеспечивающими сбор, обработку, хранение и анализ данных, системами управления электронными </w:t>
            </w:r>
            <w:r w:rsidRPr="00F513CD">
              <w:rPr>
                <w:rFonts w:eastAsia="Calibri"/>
                <w:sz w:val="28"/>
                <w:szCs w:val="28"/>
              </w:rPr>
              <w:lastRenderedPageBreak/>
              <w:t>архивами, системами информационной безопасности, системами управления эксплуатацией.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5AC9" w:rsidRPr="00F513CD" w:rsidRDefault="006B5AC9" w:rsidP="000D310B">
            <w:pPr>
              <w:pStyle w:val="a3"/>
              <w:rPr>
                <w:sz w:val="28"/>
                <w:szCs w:val="28"/>
              </w:rPr>
            </w:pPr>
            <w:r w:rsidRPr="00F513CD">
              <w:rPr>
                <w:sz w:val="28"/>
                <w:szCs w:val="28"/>
              </w:rPr>
              <w:lastRenderedPageBreak/>
              <w:t>Не менее двух лет стажа государственной гражданской службы (государственной службы иных видов) или не менее трех лет стажа работы по специальности, направлению подготовки</w:t>
            </w:r>
          </w:p>
        </w:tc>
      </w:tr>
    </w:tbl>
    <w:p w:rsidR="00522365" w:rsidRPr="00F513CD" w:rsidRDefault="00522365" w:rsidP="00F8436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F3372" w:rsidRPr="00F513CD" w:rsidRDefault="008F3372" w:rsidP="008F3372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513CD">
        <w:rPr>
          <w:b/>
          <w:bCs/>
          <w:sz w:val="28"/>
          <w:szCs w:val="28"/>
        </w:rPr>
        <w:t>Гражданину, изъявившему желание участвовать в конкурсе, необходимо представить следующие документы:</w:t>
      </w:r>
    </w:p>
    <w:p w:rsidR="008F3372" w:rsidRPr="00F513CD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13CD">
        <w:rPr>
          <w:sz w:val="28"/>
          <w:szCs w:val="28"/>
        </w:rPr>
        <w:t xml:space="preserve">1) личное заявление; </w:t>
      </w:r>
    </w:p>
    <w:p w:rsidR="008F3372" w:rsidRPr="00F513CD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13CD">
        <w:rPr>
          <w:sz w:val="28"/>
          <w:szCs w:val="28"/>
        </w:rPr>
        <w:t xml:space="preserve"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фотографии; </w:t>
      </w:r>
    </w:p>
    <w:p w:rsidR="008F3372" w:rsidRPr="00F513CD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13CD">
        <w:rPr>
          <w:sz w:val="28"/>
          <w:szCs w:val="28"/>
        </w:rPr>
        <w:t xml:space="preserve">3) копию паспорта или заменяющего его документа (соответствующий документ предъявляется лично по прибытии на конкурс);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13CD">
        <w:rPr>
          <w:sz w:val="28"/>
          <w:szCs w:val="28"/>
        </w:rPr>
        <w:t>4) документы, подтверждающие необходимое профессиональное образование, стаж работы и квалификацию, заверенные нотариально и</w:t>
      </w:r>
      <w:r w:rsidRPr="008F3372">
        <w:rPr>
          <w:sz w:val="28"/>
          <w:szCs w:val="28"/>
        </w:rPr>
        <w:t xml:space="preserve">ли кадровыми службами по месту работы (службы):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а) копию трудовой книжки или иные документы, подтверждающие трудовую (служебную) деятельность гражданина;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б)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5) документ об отсутствии у гражданина заболевания, препятствующего поступлению на гражданскую службу или ее прохождению (форма утверждена приказом Министерства здравоохранения и социального развития Российской Федерации от 14 декабря 2009 г. </w:t>
      </w:r>
      <w:r w:rsidR="00CE23EA">
        <w:rPr>
          <w:sz w:val="28"/>
          <w:szCs w:val="28"/>
        </w:rPr>
        <w:t>№</w:t>
      </w:r>
      <w:r w:rsidRPr="008F3372">
        <w:rPr>
          <w:sz w:val="28"/>
          <w:szCs w:val="28"/>
        </w:rPr>
        <w:t xml:space="preserve">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учреждения»);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6)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8) документы воинского учета - для военнообязанных и лиц, подлежащих призыву на военную службу;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9)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10) сведения о свойственниках; </w:t>
      </w:r>
    </w:p>
    <w:p w:rsidR="008F3372" w:rsidRDefault="008F3372" w:rsidP="002401B5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01B5">
        <w:rPr>
          <w:sz w:val="28"/>
          <w:szCs w:val="28"/>
        </w:rPr>
        <w:t xml:space="preserve">11) другие документы, характеризующие профессиональные и личностные качества гражданина, которые он считает необходимым представить о себе (резюме претендента, рекомендации, характеристики). 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Гражданин не допускается к участию в конкурсе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его несоответствием квалификационным требованиям должности областной гражданской службы, а также в связи с ограничениями, установленными законодательством Российской Федерации для поступления на областную гражданскую службу и ее прохождения в случае: 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признания его недееспособным или ограниченно дееспособным решением суда, вступившим в законную силу; 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областной гражданской службы, на замещение которой претендует гражданин, или по замещаемой государственным гражданским служащим Иркутской области (далее – областной гражданский служащий), должности связано с использованием таких сведений;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наличия заболевания, препятствующего поступлению на государственную гражданскую службу или ее прохождению и подтвержденного заключением медицинского учреждения; 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близкого родства или свойства (родители, супруги, дети, братья, сестры, а также братья, сестры, родители и дети супругов) с областным гражданским служащим, если замещение должности областной гражданской службы связано с непосредственной подчиненностью или подконтрольностью одного из них другому; 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выхода из гражданства Российской Федерации или приобретения гражданства другого государства; 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наличия гражданства другого государства (других государств), если иное не предусмотрено международным договором Российской Федерации; 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представления подложных документов или заведомо ложных сведений при поступлении на гражданскую службу; 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непредставления установленных Федеральным законом «О государственной гражданской службе Российской Федерации» сведений или представления заведомо ложных сведений о доходах, об имуществе и обязательствах имущественного характера. </w:t>
      </w:r>
    </w:p>
    <w:p w:rsidR="002401B5" w:rsidRPr="002401B5" w:rsidRDefault="002401B5" w:rsidP="00DB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сведений, представленных 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служащим (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проверке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3372" w:rsidRPr="008F3372" w:rsidRDefault="008F3372" w:rsidP="002401B5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1B5">
        <w:rPr>
          <w:sz w:val="28"/>
          <w:szCs w:val="28"/>
        </w:rPr>
        <w:t>Документы принимаются по адресу: 664027, г. Иркутск, ул. Ленина, 1 а, кабинет 418, с 10 до</w:t>
      </w:r>
      <w:r w:rsidRPr="008F3372">
        <w:rPr>
          <w:sz w:val="28"/>
          <w:szCs w:val="28"/>
        </w:rPr>
        <w:t xml:space="preserve"> 18 часов </w:t>
      </w:r>
      <w:r w:rsidR="00623D53">
        <w:rPr>
          <w:sz w:val="28"/>
          <w:szCs w:val="28"/>
        </w:rPr>
        <w:t xml:space="preserve">(в пятницу с 10до 17 часов) </w:t>
      </w:r>
      <w:r w:rsidR="00CF7AF1">
        <w:rPr>
          <w:sz w:val="28"/>
          <w:szCs w:val="28"/>
        </w:rPr>
        <w:t>с перерывом с 12.00 до 12.48</w:t>
      </w:r>
      <w:r w:rsidR="00CF7AF1" w:rsidRPr="008F3372">
        <w:rPr>
          <w:sz w:val="28"/>
          <w:szCs w:val="28"/>
        </w:rPr>
        <w:t xml:space="preserve"> </w:t>
      </w:r>
      <w:r w:rsidRPr="008F3372">
        <w:rPr>
          <w:sz w:val="28"/>
          <w:szCs w:val="28"/>
        </w:rPr>
        <w:t xml:space="preserve">(кроме выходных и праздничных дней), телефон </w:t>
      </w:r>
      <w:r w:rsidR="00CF7AF1">
        <w:rPr>
          <w:sz w:val="28"/>
          <w:szCs w:val="28"/>
        </w:rPr>
        <w:t xml:space="preserve">8 </w:t>
      </w:r>
      <w:r w:rsidRPr="008F3372">
        <w:rPr>
          <w:sz w:val="28"/>
          <w:szCs w:val="28"/>
        </w:rPr>
        <w:t xml:space="preserve">(3952) 25-61-90  в течение 21 дня со дня объявления об их приеме.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Не допускается подача документов по факсу.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>Условия прохождения гражданской службы определяются в соответствии с Федеральным законом от 27 июля 2004 года № 79-ФЗ «О государственной гражданской службе Российской Федерации», Законом Иркутской области от 4 апреля 2008 года № 2-</w:t>
      </w:r>
      <w:r w:rsidRPr="008F3372">
        <w:rPr>
          <w:sz w:val="28"/>
          <w:szCs w:val="28"/>
        </w:rPr>
        <w:lastRenderedPageBreak/>
        <w:t xml:space="preserve">оз «Об отдельных опросах государственной гражданской службы Иркутской области», постановлением Губернатора Иркутской области от 16 ноября 2007 г. № 536-п «О размерах должностных окладов и ежемесячного денежного поощрения государственных гражданских служащих Иркутской области», Служебным распорядком аппарата Законодательного Собрания Иркутской области, утвержденным распоряжением председателя Законодательного собрания области от 12 октября 2005 года № 238-к, должностными регламентами к соответствующим должностям. </w:t>
      </w:r>
    </w:p>
    <w:p w:rsidR="008F3372" w:rsidRPr="002013DD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Документы должны быть поданы не позднее 18.00 часов (время местное) </w:t>
      </w:r>
      <w:r w:rsidR="002013DD">
        <w:rPr>
          <w:sz w:val="28"/>
          <w:szCs w:val="28"/>
        </w:rPr>
        <w:t>15 мая 2017 года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>Предполагаемая дата проведения конкурса</w:t>
      </w:r>
      <w:r w:rsidR="002013DD">
        <w:rPr>
          <w:sz w:val="28"/>
          <w:szCs w:val="28"/>
        </w:rPr>
        <w:t xml:space="preserve"> 14 июля 2017 года,</w:t>
      </w:r>
      <w:r w:rsidRPr="008F3372">
        <w:rPr>
          <w:sz w:val="28"/>
          <w:szCs w:val="28"/>
        </w:rPr>
        <w:t xml:space="preserve"> конкурс будет проходить по адресу: 664027, г. Иркутск, ул. Ленина, 1а, в качестве методов оценки кандидатов определены индивидуальное собеседование, тестирование.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Гражданам, допущенным к участию в конкурсе, о дате, месте, времени и порядке его проведения будет сообщено дополнительно.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>За разъяснениями по всем вопросам обращаться по телефонам (3952) 25-61-90, с «09» до «18» часов (время местное), е-</w:t>
      </w:r>
      <w:proofErr w:type="spellStart"/>
      <w:r w:rsidRPr="008F3372">
        <w:rPr>
          <w:sz w:val="28"/>
          <w:szCs w:val="28"/>
        </w:rPr>
        <w:t>mail</w:t>
      </w:r>
      <w:proofErr w:type="spellEnd"/>
      <w:r w:rsidRPr="008F3372">
        <w:rPr>
          <w:sz w:val="28"/>
          <w:szCs w:val="28"/>
        </w:rPr>
        <w:t xml:space="preserve"> - </w:t>
      </w:r>
      <w:hyperlink r:id="rId21" w:history="1">
        <w:r w:rsidR="0062582D" w:rsidRPr="00DE2B36">
          <w:rPr>
            <w:rStyle w:val="a4"/>
            <w:sz w:val="28"/>
            <w:szCs w:val="28"/>
          </w:rPr>
          <w:t>ok@</w:t>
        </w:r>
        <w:r w:rsidR="0062582D" w:rsidRPr="00DE2B36">
          <w:rPr>
            <w:rStyle w:val="a4"/>
            <w:sz w:val="28"/>
            <w:szCs w:val="28"/>
            <w:lang w:val="en-US"/>
          </w:rPr>
          <w:t>irzs</w:t>
        </w:r>
        <w:r w:rsidR="0062582D" w:rsidRPr="00DE2B36">
          <w:rPr>
            <w:rStyle w:val="a4"/>
            <w:sz w:val="28"/>
            <w:szCs w:val="28"/>
          </w:rPr>
          <w:t>.ru</w:t>
        </w:r>
      </w:hyperlink>
      <w:r w:rsidRPr="008F3372">
        <w:rPr>
          <w:sz w:val="28"/>
          <w:szCs w:val="28"/>
        </w:rPr>
        <w:t xml:space="preserve">, официальный сайт Законодательного Собрания Иркутской области – </w:t>
      </w:r>
      <w:bookmarkStart w:id="0" w:name="_GoBack"/>
      <w:bookmarkEnd w:id="0"/>
      <w:r w:rsidR="000152CE">
        <w:rPr>
          <w:sz w:val="28"/>
          <w:szCs w:val="28"/>
        </w:rPr>
        <w:fldChar w:fldCharType="begin"/>
      </w:r>
      <w:r w:rsidR="000152CE">
        <w:rPr>
          <w:sz w:val="28"/>
          <w:szCs w:val="28"/>
        </w:rPr>
        <w:instrText xml:space="preserve"> HYPERLINK "http://</w:instrText>
      </w:r>
      <w:r w:rsidR="000152CE" w:rsidRPr="000152CE">
        <w:rPr>
          <w:sz w:val="28"/>
          <w:szCs w:val="28"/>
        </w:rPr>
        <w:instrText>www.ir</w:instrText>
      </w:r>
      <w:r w:rsidR="000152CE" w:rsidRPr="000152CE">
        <w:rPr>
          <w:sz w:val="28"/>
          <w:szCs w:val="28"/>
          <w:lang w:val="en-US"/>
        </w:rPr>
        <w:instrText>zs</w:instrText>
      </w:r>
      <w:r w:rsidR="000152CE" w:rsidRPr="000152CE">
        <w:rPr>
          <w:sz w:val="28"/>
          <w:szCs w:val="28"/>
        </w:rPr>
        <w:instrText>.ru</w:instrText>
      </w:r>
      <w:r w:rsidR="000152CE">
        <w:rPr>
          <w:sz w:val="28"/>
          <w:szCs w:val="28"/>
        </w:rPr>
        <w:instrText xml:space="preserve">" </w:instrText>
      </w:r>
      <w:r w:rsidR="000152CE">
        <w:rPr>
          <w:sz w:val="28"/>
          <w:szCs w:val="28"/>
        </w:rPr>
        <w:fldChar w:fldCharType="separate"/>
      </w:r>
      <w:r w:rsidR="000152CE" w:rsidRPr="00DE2B36">
        <w:rPr>
          <w:rStyle w:val="a4"/>
          <w:sz w:val="28"/>
          <w:szCs w:val="28"/>
        </w:rPr>
        <w:t>www.ir</w:t>
      </w:r>
      <w:r w:rsidR="000152CE" w:rsidRPr="00DE2B36">
        <w:rPr>
          <w:rStyle w:val="a4"/>
          <w:sz w:val="28"/>
          <w:szCs w:val="28"/>
          <w:lang w:val="en-US"/>
        </w:rPr>
        <w:t>zs</w:t>
      </w:r>
      <w:r w:rsidR="000152CE" w:rsidRPr="00DE2B36">
        <w:rPr>
          <w:rStyle w:val="a4"/>
          <w:sz w:val="28"/>
          <w:szCs w:val="28"/>
        </w:rPr>
        <w:t>.ru</w:t>
      </w:r>
      <w:r w:rsidR="000152CE">
        <w:rPr>
          <w:sz w:val="28"/>
          <w:szCs w:val="28"/>
        </w:rPr>
        <w:fldChar w:fldCharType="end"/>
      </w:r>
      <w:r w:rsidRPr="008F3372">
        <w:rPr>
          <w:sz w:val="28"/>
          <w:szCs w:val="28"/>
        </w:rPr>
        <w:t xml:space="preserve"> </w:t>
      </w:r>
    </w:p>
    <w:p w:rsidR="00CE23EA" w:rsidRDefault="00CE23EA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Начальник отдела государственной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службы и кадров </w:t>
      </w:r>
      <w:r w:rsidR="00CE23EA">
        <w:rPr>
          <w:sz w:val="28"/>
          <w:szCs w:val="28"/>
        </w:rPr>
        <w:t xml:space="preserve">                                                                </w:t>
      </w:r>
      <w:r w:rsidR="002013DD">
        <w:rPr>
          <w:sz w:val="28"/>
          <w:szCs w:val="28"/>
        </w:rPr>
        <w:t xml:space="preserve">         </w:t>
      </w:r>
      <w:r w:rsidR="00CE23EA">
        <w:rPr>
          <w:sz w:val="28"/>
          <w:szCs w:val="28"/>
        </w:rPr>
        <w:t xml:space="preserve">              </w:t>
      </w:r>
      <w:r w:rsidRPr="008F3372">
        <w:rPr>
          <w:sz w:val="28"/>
          <w:szCs w:val="28"/>
        </w:rPr>
        <w:t xml:space="preserve">Н.С. Кузьмина </w:t>
      </w:r>
    </w:p>
    <w:p w:rsidR="00CE23EA" w:rsidRDefault="00CE23EA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Согласовано: </w:t>
      </w:r>
    </w:p>
    <w:p w:rsidR="00CE23EA" w:rsidRPr="008F3372" w:rsidRDefault="00CE23EA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Руководитель аппарата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Законодательного Собрания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Иркутской области </w:t>
      </w:r>
      <w:r w:rsidR="00CE23EA">
        <w:rPr>
          <w:sz w:val="28"/>
          <w:szCs w:val="28"/>
        </w:rPr>
        <w:t xml:space="preserve">                                                    </w:t>
      </w:r>
      <w:r w:rsidR="002013DD">
        <w:rPr>
          <w:sz w:val="28"/>
          <w:szCs w:val="28"/>
        </w:rPr>
        <w:t xml:space="preserve">         </w:t>
      </w:r>
      <w:r w:rsidR="00CE23EA">
        <w:rPr>
          <w:sz w:val="28"/>
          <w:szCs w:val="28"/>
        </w:rPr>
        <w:t xml:space="preserve">                         Д.А. Авдеев</w:t>
      </w:r>
      <w:r w:rsidRPr="008F3372">
        <w:rPr>
          <w:sz w:val="28"/>
          <w:szCs w:val="28"/>
        </w:rPr>
        <w:t xml:space="preserve"> </w:t>
      </w:r>
    </w:p>
    <w:p w:rsidR="008F3372" w:rsidRPr="008F3372" w:rsidRDefault="008F3372" w:rsidP="008F337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sectPr w:rsidR="008F3372" w:rsidRPr="008F3372" w:rsidSect="00AF3B0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37" w:rsidRDefault="00FC3237" w:rsidP="00912918">
      <w:pPr>
        <w:spacing w:after="0" w:line="240" w:lineRule="auto"/>
      </w:pPr>
      <w:r>
        <w:separator/>
      </w:r>
    </w:p>
  </w:endnote>
  <w:endnote w:type="continuationSeparator" w:id="0">
    <w:p w:rsidR="00FC3237" w:rsidRDefault="00FC3237" w:rsidP="0091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37" w:rsidRDefault="00FC3237" w:rsidP="00912918">
      <w:pPr>
        <w:spacing w:after="0" w:line="240" w:lineRule="auto"/>
      </w:pPr>
      <w:r>
        <w:separator/>
      </w:r>
    </w:p>
  </w:footnote>
  <w:footnote w:type="continuationSeparator" w:id="0">
    <w:p w:rsidR="00FC3237" w:rsidRDefault="00FC3237" w:rsidP="0091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B9F"/>
    <w:multiLevelType w:val="hybridMultilevel"/>
    <w:tmpl w:val="AFEC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F"/>
    <w:rsid w:val="000152CE"/>
    <w:rsid w:val="000D310B"/>
    <w:rsid w:val="001511A6"/>
    <w:rsid w:val="001E67B2"/>
    <w:rsid w:val="002013DD"/>
    <w:rsid w:val="002401B5"/>
    <w:rsid w:val="002410F0"/>
    <w:rsid w:val="002B3289"/>
    <w:rsid w:val="003B26C0"/>
    <w:rsid w:val="00474467"/>
    <w:rsid w:val="004C1995"/>
    <w:rsid w:val="005124AB"/>
    <w:rsid w:val="00513489"/>
    <w:rsid w:val="00522365"/>
    <w:rsid w:val="00623D53"/>
    <w:rsid w:val="0062582D"/>
    <w:rsid w:val="006641EB"/>
    <w:rsid w:val="006B5AC9"/>
    <w:rsid w:val="007273D6"/>
    <w:rsid w:val="00744C14"/>
    <w:rsid w:val="00746BB4"/>
    <w:rsid w:val="008F3372"/>
    <w:rsid w:val="009013C3"/>
    <w:rsid w:val="00912918"/>
    <w:rsid w:val="00922DC3"/>
    <w:rsid w:val="009A093B"/>
    <w:rsid w:val="009A0A02"/>
    <w:rsid w:val="009C3BDE"/>
    <w:rsid w:val="009D7216"/>
    <w:rsid w:val="00A65FE9"/>
    <w:rsid w:val="00AF3B0A"/>
    <w:rsid w:val="00AF492F"/>
    <w:rsid w:val="00B60FD5"/>
    <w:rsid w:val="00B727FC"/>
    <w:rsid w:val="00BD7250"/>
    <w:rsid w:val="00C27ED0"/>
    <w:rsid w:val="00C41677"/>
    <w:rsid w:val="00C46816"/>
    <w:rsid w:val="00C61E79"/>
    <w:rsid w:val="00CA268B"/>
    <w:rsid w:val="00CE23EA"/>
    <w:rsid w:val="00CF7AF1"/>
    <w:rsid w:val="00D05132"/>
    <w:rsid w:val="00D63633"/>
    <w:rsid w:val="00DB2D5E"/>
    <w:rsid w:val="00DC0A68"/>
    <w:rsid w:val="00E001A2"/>
    <w:rsid w:val="00E00B52"/>
    <w:rsid w:val="00E07DC9"/>
    <w:rsid w:val="00E4198A"/>
    <w:rsid w:val="00E92420"/>
    <w:rsid w:val="00EB62A8"/>
    <w:rsid w:val="00ED1C17"/>
    <w:rsid w:val="00F134C6"/>
    <w:rsid w:val="00F22BF6"/>
    <w:rsid w:val="00F513CD"/>
    <w:rsid w:val="00F54A8B"/>
    <w:rsid w:val="00F7632A"/>
    <w:rsid w:val="00F8436F"/>
    <w:rsid w:val="00F85E9B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6F"/>
    <w:rPr>
      <w:color w:val="00336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5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B5A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129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29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12918"/>
    <w:rPr>
      <w:vertAlign w:val="superscript"/>
    </w:rPr>
  </w:style>
  <w:style w:type="paragraph" w:styleId="aa">
    <w:name w:val="List Paragraph"/>
    <w:basedOn w:val="a"/>
    <w:uiPriority w:val="34"/>
    <w:qFormat/>
    <w:rsid w:val="0074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6F"/>
    <w:rPr>
      <w:color w:val="00336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5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B5A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129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29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12918"/>
    <w:rPr>
      <w:vertAlign w:val="superscript"/>
    </w:rPr>
  </w:style>
  <w:style w:type="paragraph" w:styleId="aa">
    <w:name w:val="List Paragraph"/>
    <w:basedOn w:val="a"/>
    <w:uiPriority w:val="34"/>
    <w:qFormat/>
    <w:rsid w:val="0074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423F39196EF7683E7F69416E5F1BEE9D6CA9F5A9BE50D5ED21D0yA0AI" TargetMode="External"/><Relationship Id="rId18" Type="http://schemas.openxmlformats.org/officeDocument/2006/relationships/hyperlink" Target="consultantplus://offline/ref=E2423F39196EF7683E7F774C783341E29E6FF0FDA4E90C81E02B85F29D3D19BAy80FI" TargetMode="External"/><Relationship Id="rId3" Type="http://schemas.openxmlformats.org/officeDocument/2006/relationships/styles" Target="styles.xml"/><Relationship Id="rId21" Type="http://schemas.openxmlformats.org/officeDocument/2006/relationships/hyperlink" Target="mailto:ok@irz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423F39196EF7683E7F774C783341E29E6FF0FDA4E90C81E02B85F29D3D19BAy80FI" TargetMode="External"/><Relationship Id="rId17" Type="http://schemas.openxmlformats.org/officeDocument/2006/relationships/hyperlink" Target="consultantplus://offline/ref=E2423F39196EF7683E7F69416E5F1BEE9D6CA9F5A9BE50D5ED21D0yA0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423F39196EF7683E7F774C783341E29E6FF0FDA4E90C81E02B85F29D3D19BAy80FI" TargetMode="External"/><Relationship Id="rId20" Type="http://schemas.openxmlformats.org/officeDocument/2006/relationships/hyperlink" Target="consultantplus://offline/ref=E2423F39196EF7683E7F774C783341E29E6FF0FDA4E90C81E02B85F29D3D19BAy80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423F39196EF7683E7F69416E5F1BEE9D6CA9F5A9BE50D5ED21D0yA0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423F39196EF7683E7F69416E5F1BEE9D6CA9F5A9BE50D5ED21D0yA0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423F39196EF7683E7F774C783341E29E6FF0FDA4E90C81E02B85F29D3D19BAy80FI" TargetMode="External"/><Relationship Id="rId19" Type="http://schemas.openxmlformats.org/officeDocument/2006/relationships/hyperlink" Target="consultantplus://offline/ref=E2423F39196EF7683E7F69416E5F1BEE9D6CA9F5A9BE50D5ED21D0yA0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423F39196EF7683E7F69416E5F1BEE9D6CA9F5A9BE50D5ED21D0yA0AI" TargetMode="External"/><Relationship Id="rId14" Type="http://schemas.openxmlformats.org/officeDocument/2006/relationships/hyperlink" Target="consultantplus://offline/ref=E2423F39196EF7683E7F774C783341E29E6FF0FDA4E90C81E02B85F29D3D19BAy80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D4A2-60B0-478E-82FF-B3A6E34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Рупина Марина Ивановна</dc:creator>
  <cp:lastModifiedBy>Дядькин Лаврентий Сергеевич</cp:lastModifiedBy>
  <cp:revision>4</cp:revision>
  <cp:lastPrinted>2015-10-09T08:00:00Z</cp:lastPrinted>
  <dcterms:created xsi:type="dcterms:W3CDTF">2017-04-24T06:55:00Z</dcterms:created>
  <dcterms:modified xsi:type="dcterms:W3CDTF">2017-04-24T06:55:00Z</dcterms:modified>
</cp:coreProperties>
</file>